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26794" w14:textId="2BFEAE7E" w:rsidR="000532BD" w:rsidRPr="00CE155B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 w:cs="Arial"/>
          <w:b/>
          <w:sz w:val="22"/>
          <w:szCs w:val="22"/>
          <w:lang w:eastAsia="x-none"/>
        </w:rPr>
      </w:pPr>
      <w:r w:rsidRPr="00CE155B">
        <w:rPr>
          <w:rFonts w:asciiTheme="minorHAnsi" w:hAnsiTheme="minorHAnsi" w:cs="Arial"/>
          <w:b/>
          <w:sz w:val="22"/>
          <w:szCs w:val="22"/>
          <w:lang w:val="x-none" w:eastAsia="x-none"/>
        </w:rPr>
        <w:t xml:space="preserve">Příloha č. </w:t>
      </w:r>
      <w:r w:rsidR="00687FA6" w:rsidRPr="00CE155B">
        <w:rPr>
          <w:rFonts w:asciiTheme="minorHAnsi" w:hAnsiTheme="minorHAnsi" w:cs="Arial"/>
          <w:b/>
          <w:sz w:val="22"/>
          <w:szCs w:val="22"/>
          <w:lang w:eastAsia="x-none"/>
        </w:rPr>
        <w:t>2</w:t>
      </w:r>
      <w:r w:rsidRPr="00CE155B">
        <w:rPr>
          <w:rFonts w:asciiTheme="minorHAnsi" w:hAnsiTheme="minorHAnsi" w:cs="Arial"/>
          <w:b/>
          <w:sz w:val="22"/>
          <w:szCs w:val="22"/>
          <w:lang w:eastAsia="x-none"/>
        </w:rPr>
        <w:t xml:space="preserve"> </w:t>
      </w:r>
      <w:r w:rsidR="00DD21E6" w:rsidRPr="00CE155B">
        <w:rPr>
          <w:rFonts w:asciiTheme="minorHAnsi" w:hAnsiTheme="minorHAns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Pr="00CE155B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CE155B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CE155B" w:rsidRPr="00CE155B" w14:paraId="3E30E85D" w14:textId="77777777" w:rsidTr="00CE155B">
        <w:trPr>
          <w:trHeight w:val="22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CE155B" w:rsidRPr="00CE155B" w:rsidRDefault="00CE155B" w:rsidP="00CE155B">
            <w:pPr>
              <w:spacing w:before="120" w:after="120"/>
              <w:rPr>
                <w:b/>
              </w:rPr>
            </w:pPr>
            <w:r w:rsidRPr="00CE155B">
              <w:rPr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14212CA1" w:rsidR="00CE155B" w:rsidRPr="00CE155B" w:rsidRDefault="00CE155B" w:rsidP="00CE155B">
            <w:pPr>
              <w:spacing w:before="120" w:after="120"/>
              <w:rPr>
                <w:i/>
                <w:iCs/>
              </w:rPr>
            </w:pPr>
            <w:r w:rsidRPr="00866B4A">
              <w:rPr>
                <w:rFonts w:cstheme="minorHAnsi"/>
                <w:color w:val="FF0000"/>
              </w:rPr>
              <w:t>(doplní dodavatel)</w:t>
            </w:r>
          </w:p>
        </w:tc>
      </w:tr>
      <w:tr w:rsidR="00CE155B" w:rsidRPr="00CE155B" w14:paraId="700B8F26" w14:textId="77777777" w:rsidTr="00CE155B">
        <w:trPr>
          <w:trHeight w:val="22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CE155B" w:rsidRPr="00CE155B" w:rsidRDefault="00CE155B" w:rsidP="00CE155B">
            <w:pPr>
              <w:spacing w:before="120" w:after="120"/>
              <w:rPr>
                <w:b/>
              </w:rPr>
            </w:pPr>
            <w:r w:rsidRPr="00CE155B">
              <w:rPr>
                <w:b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0E944698" w:rsidR="00CE155B" w:rsidRPr="00CE155B" w:rsidRDefault="00CE155B" w:rsidP="00CE155B">
            <w:pPr>
              <w:spacing w:before="120" w:after="120"/>
            </w:pPr>
            <w:r w:rsidRPr="00866B4A">
              <w:rPr>
                <w:rFonts w:cstheme="minorHAnsi"/>
                <w:color w:val="FF0000"/>
              </w:rPr>
              <w:t>(doplní dodavatel)</w:t>
            </w:r>
          </w:p>
        </w:tc>
      </w:tr>
      <w:tr w:rsidR="00CE155B" w:rsidRPr="00CE155B" w14:paraId="4593C471" w14:textId="77777777" w:rsidTr="00CE155B">
        <w:trPr>
          <w:trHeight w:val="22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4331290" w:rsidR="00CE155B" w:rsidRPr="00CE155B" w:rsidRDefault="00CE155B" w:rsidP="00CE155B">
            <w:pPr>
              <w:spacing w:before="120" w:after="120"/>
              <w:rPr>
                <w:b/>
              </w:rPr>
            </w:pPr>
            <w:r w:rsidRPr="00CE155B">
              <w:rPr>
                <w:b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6208A643" w:rsidR="00CE155B" w:rsidRPr="00CE155B" w:rsidRDefault="00CE155B" w:rsidP="00CE155B">
            <w:pPr>
              <w:spacing w:before="120" w:after="120"/>
            </w:pPr>
            <w:r w:rsidRPr="00866B4A">
              <w:rPr>
                <w:rFonts w:cstheme="minorHAnsi"/>
                <w:color w:val="FF0000"/>
              </w:rPr>
              <w:t>(doplní dodavatel)</w:t>
            </w:r>
          </w:p>
        </w:tc>
      </w:tr>
      <w:tr w:rsidR="00CE155B" w:rsidRPr="00CE155B" w14:paraId="11E41E7B" w14:textId="77777777" w:rsidTr="00CE155B">
        <w:trPr>
          <w:trHeight w:val="22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CE155B" w:rsidRPr="00CE155B" w:rsidRDefault="00CE155B" w:rsidP="00CE155B">
            <w:pPr>
              <w:spacing w:before="120" w:after="120"/>
              <w:rPr>
                <w:b/>
              </w:rPr>
            </w:pPr>
            <w:r w:rsidRPr="00CE155B">
              <w:rPr>
                <w:b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0F94895E" w:rsidR="00CE155B" w:rsidRPr="00CE155B" w:rsidRDefault="00CE155B" w:rsidP="00CE155B">
            <w:pPr>
              <w:spacing w:before="120" w:after="120"/>
            </w:pPr>
            <w:r w:rsidRPr="00866B4A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9FF6A71" w14:textId="77720994" w:rsidR="000532BD" w:rsidRPr="00CE155B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22"/>
          <w:szCs w:val="22"/>
        </w:rPr>
      </w:pPr>
    </w:p>
    <w:p w14:paraId="59A1BF27" w14:textId="77777777" w:rsidR="00F90B89" w:rsidRPr="00CE155B" w:rsidRDefault="00F90B89" w:rsidP="00F90B89">
      <w:pPr>
        <w:tabs>
          <w:tab w:val="center" w:pos="7230"/>
        </w:tabs>
        <w:spacing w:line="276" w:lineRule="auto"/>
        <w:jc w:val="both"/>
      </w:pPr>
      <w:r w:rsidRPr="00CE155B">
        <w:t>Tímto čestné prohlašujeme, že:</w:t>
      </w:r>
    </w:p>
    <w:p w14:paraId="2D2F23FE" w14:textId="089A9596" w:rsidR="00F90B89" w:rsidRPr="00CE155B" w:rsidRDefault="00F90B89" w:rsidP="009C7CC4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i/>
          <w:iCs/>
        </w:rPr>
      </w:pPr>
      <w:r w:rsidRPr="00CE155B">
        <w:t>disponujeme základní způsobilostí dle § 74 zákona v plném rozsahu dle zadávacích podmínek s názvem „</w:t>
      </w:r>
      <w:r w:rsidR="009C7CC4" w:rsidRPr="009C7CC4">
        <w:rPr>
          <w:b/>
        </w:rPr>
        <w:t>NPK, a.s. - dodávka transportních lůžek s vyšší nosností pro Svitavskou nemocnici</w:t>
      </w:r>
      <w:r w:rsidRPr="00CE155B">
        <w:rPr>
          <w:b/>
          <w:bCs/>
        </w:rPr>
        <w:t>“</w:t>
      </w:r>
    </w:p>
    <w:p w14:paraId="0484A58A" w14:textId="70BDBF31" w:rsidR="00F90B89" w:rsidRPr="00CE155B" w:rsidRDefault="00F90B89" w:rsidP="009C7CC4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i/>
          <w:iCs/>
        </w:rPr>
      </w:pPr>
      <w:r w:rsidRPr="00CE155B">
        <w:t>disponujeme profesní způsobilostí dle § 77 zákona v plném rozsahu dle zadávacích podmínek s názvem „</w:t>
      </w:r>
      <w:r w:rsidR="009C7CC4" w:rsidRPr="009C7CC4">
        <w:rPr>
          <w:b/>
        </w:rPr>
        <w:t>NPK, a.s. - dodávka transportních lůžek s vyšší nosností pro Svitavskou nemocnici</w:t>
      </w:r>
      <w:r w:rsidRPr="00CE155B">
        <w:rPr>
          <w:b/>
          <w:bCs/>
        </w:rPr>
        <w:t>“</w:t>
      </w:r>
    </w:p>
    <w:p w14:paraId="6FCF3F93" w14:textId="23D88F51" w:rsidR="00F90B89" w:rsidRPr="00CE155B" w:rsidRDefault="00F90B89" w:rsidP="009C7CC4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</w:pPr>
      <w:r w:rsidRPr="00CE155B">
        <w:t>disponujeme technickou kvalifikací dle § 79 zákona v rozsahu dle zadávacích podmínek s názvem „</w:t>
      </w:r>
      <w:r w:rsidR="009C7CC4" w:rsidRPr="009C7CC4">
        <w:rPr>
          <w:b/>
          <w:bCs/>
        </w:rPr>
        <w:t>NPK, a.s. - dodávka transportních lůžek s vyšší nosností pro Svitavskou n</w:t>
      </w:r>
      <w:bookmarkStart w:id="0" w:name="_GoBack"/>
      <w:bookmarkEnd w:id="0"/>
      <w:r w:rsidR="009C7CC4" w:rsidRPr="009C7CC4">
        <w:rPr>
          <w:b/>
          <w:bCs/>
        </w:rPr>
        <w:t>emocnici</w:t>
      </w:r>
      <w:r w:rsidR="00CE155B" w:rsidRPr="00CE155B">
        <w:rPr>
          <w:b/>
          <w:bCs/>
        </w:rPr>
        <w:t>“</w:t>
      </w:r>
      <w:r w:rsidR="005C6F5A">
        <w:rPr>
          <w:b/>
          <w:bCs/>
        </w:rPr>
        <w:t xml:space="preserve"> </w:t>
      </w:r>
      <w:r w:rsidRPr="00CE155B">
        <w:t>a přikládáme seznam významných dodávek:</w:t>
      </w:r>
    </w:p>
    <w:p w14:paraId="7CC6DD30" w14:textId="77777777" w:rsidR="00F90B89" w:rsidRPr="00CE155B" w:rsidRDefault="00F90B89" w:rsidP="00F90B89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9023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433"/>
      </w:tblGrid>
      <w:tr w:rsidR="00CE155B" w:rsidRPr="00CE155B" w14:paraId="5ACFB8EB" w14:textId="77777777" w:rsidTr="00CE155B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4208520" w14:textId="77777777" w:rsidR="00F90B89" w:rsidRPr="00CE155B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CE155B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EA02539" w14:textId="77777777" w:rsidR="00F90B89" w:rsidRPr="00CE155B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CE155B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C0B448" w14:textId="77777777" w:rsidR="00F90B89" w:rsidRPr="00CE155B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CE155B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D0E6F3" w14:textId="77777777" w:rsidR="00F90B89" w:rsidRPr="00CE155B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CE155B">
              <w:rPr>
                <w:b/>
                <w:bCs/>
              </w:rPr>
              <w:t>Časový rozsah dodávky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38EC58" w14:textId="77777777" w:rsidR="00F90B89" w:rsidRPr="00CE155B" w:rsidRDefault="00F90B8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CE155B">
              <w:rPr>
                <w:b/>
                <w:bCs/>
              </w:rPr>
              <w:t>Kontaktní údaje objednatele</w:t>
            </w:r>
          </w:p>
        </w:tc>
      </w:tr>
      <w:tr w:rsidR="00CE155B" w:rsidRPr="00CE155B" w14:paraId="64BBBF2B" w14:textId="77777777" w:rsidTr="00CE155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FE1D" w14:textId="2FED32F6" w:rsidR="00CE155B" w:rsidRPr="00CE155B" w:rsidRDefault="00CE155B" w:rsidP="00CE155B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  <w:r w:rsidRPr="000A546C"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8A36" w14:textId="39C8CA34" w:rsidR="00CE155B" w:rsidRPr="00CE155B" w:rsidRDefault="00CE155B" w:rsidP="00CE155B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  <w:r w:rsidRPr="000A546C"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EDD7" w14:textId="670207A0" w:rsidR="00CE155B" w:rsidRPr="00CE155B" w:rsidRDefault="00CE155B" w:rsidP="00CE155B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  <w:r w:rsidRPr="000A546C"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4218" w14:textId="53EB840D" w:rsidR="00CE155B" w:rsidRPr="00CE155B" w:rsidRDefault="00CE155B" w:rsidP="00CE155B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  <w:r w:rsidRPr="000A546C">
              <w:rPr>
                <w:rFonts w:cstheme="minorHAnsi"/>
                <w:color w:val="FF0000"/>
              </w:rPr>
              <w:t>(doplní dodavatel)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8FA0" w14:textId="0D35DB64" w:rsidR="00CE155B" w:rsidRPr="00CE155B" w:rsidRDefault="00CE155B" w:rsidP="00CE155B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  <w:r w:rsidRPr="000A546C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2AA56445" w14:textId="127AF252" w:rsidR="000532BD" w:rsidRPr="00CE155B" w:rsidRDefault="000532BD" w:rsidP="000532BD">
      <w:pPr>
        <w:tabs>
          <w:tab w:val="center" w:pos="7230"/>
        </w:tabs>
        <w:spacing w:line="276" w:lineRule="auto"/>
        <w:jc w:val="both"/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</w:pPr>
    </w:p>
    <w:p w14:paraId="36805C9D" w14:textId="77777777" w:rsidR="00CE155B" w:rsidRDefault="00CE155B" w:rsidP="000532BD">
      <w:pPr>
        <w:tabs>
          <w:tab w:val="center" w:pos="7230"/>
        </w:tabs>
        <w:spacing w:line="276" w:lineRule="auto"/>
        <w:jc w:val="both"/>
      </w:pPr>
    </w:p>
    <w:p w14:paraId="756DCF6B" w14:textId="77777777" w:rsidR="00CE155B" w:rsidRPr="00CE155B" w:rsidRDefault="00CE155B" w:rsidP="000532BD">
      <w:pPr>
        <w:tabs>
          <w:tab w:val="center" w:pos="7230"/>
        </w:tabs>
        <w:spacing w:line="276" w:lineRule="auto"/>
        <w:jc w:val="both"/>
      </w:pPr>
    </w:p>
    <w:p w14:paraId="082AC785" w14:textId="77777777" w:rsidR="00CE155B" w:rsidRPr="00CE155B" w:rsidRDefault="00CE155B" w:rsidP="000532BD">
      <w:pPr>
        <w:tabs>
          <w:tab w:val="center" w:pos="7230"/>
        </w:tabs>
        <w:spacing w:line="276" w:lineRule="auto"/>
        <w:jc w:val="both"/>
      </w:pPr>
    </w:p>
    <w:p w14:paraId="7E7D1C90" w14:textId="77777777" w:rsidR="00CE155B" w:rsidRPr="00CE155B" w:rsidRDefault="00CE155B" w:rsidP="00CE155B">
      <w:pPr>
        <w:widowControl w:val="0"/>
        <w:adjustRightInd w:val="0"/>
        <w:spacing w:after="0" w:line="240" w:lineRule="auto"/>
        <w:jc w:val="both"/>
        <w:textAlignment w:val="baseline"/>
      </w:pPr>
      <w:r w:rsidRPr="00CE155B">
        <w:rPr>
          <w:rFonts w:cstheme="minorHAnsi"/>
          <w:color w:val="FF0000"/>
        </w:rPr>
        <w:t xml:space="preserve">       (doplní </w:t>
      </w:r>
      <w:proofErr w:type="gramStart"/>
      <w:r w:rsidRPr="00CE155B">
        <w:rPr>
          <w:rFonts w:cstheme="minorHAnsi"/>
          <w:color w:val="FF0000"/>
        </w:rPr>
        <w:t>dodavatel)                            (doplní</w:t>
      </w:r>
      <w:proofErr w:type="gramEnd"/>
      <w:r w:rsidRPr="00CE155B">
        <w:rPr>
          <w:rFonts w:cstheme="minorHAnsi"/>
          <w:color w:val="FF0000"/>
        </w:rPr>
        <w:t xml:space="preserve"> dodavatel)</w:t>
      </w:r>
    </w:p>
    <w:p w14:paraId="20BDBCFF" w14:textId="77777777" w:rsidR="00CE155B" w:rsidRPr="00CE155B" w:rsidRDefault="00CE155B" w:rsidP="00CE155B">
      <w:pPr>
        <w:widowControl w:val="0"/>
        <w:adjustRightInd w:val="0"/>
        <w:spacing w:after="0" w:line="240" w:lineRule="auto"/>
        <w:jc w:val="both"/>
        <w:textAlignment w:val="baseline"/>
        <w:rPr>
          <w:shd w:val="clear" w:color="auto" w:fill="E2EFD9" w:themeFill="accent6" w:themeFillTint="33"/>
        </w:rPr>
      </w:pPr>
      <w:r w:rsidRPr="00CE155B">
        <w:t>V ………………………………………… dne ……………………………………………</w:t>
      </w:r>
    </w:p>
    <w:p w14:paraId="2A083FB4" w14:textId="77777777" w:rsidR="00CE155B" w:rsidRPr="00CE155B" w:rsidRDefault="00CE155B" w:rsidP="00CE155B">
      <w:pPr>
        <w:widowControl w:val="0"/>
        <w:adjustRightInd w:val="0"/>
        <w:spacing w:after="0" w:line="240" w:lineRule="auto"/>
        <w:jc w:val="both"/>
        <w:textAlignment w:val="baseline"/>
      </w:pPr>
      <w:r w:rsidRPr="00CE155B">
        <w:t xml:space="preserve">                                                                                                 </w:t>
      </w:r>
      <w:r w:rsidRPr="00CE155B">
        <w:rPr>
          <w:rFonts w:cstheme="minorHAnsi"/>
          <w:color w:val="FF0000"/>
        </w:rPr>
        <w:t>(doplní dodavatel)</w:t>
      </w:r>
    </w:p>
    <w:p w14:paraId="1980B7A8" w14:textId="77777777" w:rsidR="00CE155B" w:rsidRPr="00CE155B" w:rsidRDefault="00CE155B" w:rsidP="00CE155B">
      <w:pPr>
        <w:widowControl w:val="0"/>
        <w:adjustRightInd w:val="0"/>
        <w:spacing w:after="0" w:line="240" w:lineRule="auto"/>
        <w:jc w:val="both"/>
        <w:textAlignment w:val="baseline"/>
      </w:pPr>
      <w:r w:rsidRPr="00CE155B">
        <w:t>Podpis osoby oprávněné jednat za dodavatele: ………………………………………………</w:t>
      </w:r>
    </w:p>
    <w:p w14:paraId="7A1264A5" w14:textId="77777777" w:rsidR="00CE155B" w:rsidRPr="00CE155B" w:rsidRDefault="00CE155B" w:rsidP="00CE155B">
      <w:pPr>
        <w:widowControl w:val="0"/>
        <w:adjustRightInd w:val="0"/>
        <w:spacing w:after="0" w:line="240" w:lineRule="auto"/>
        <w:jc w:val="both"/>
        <w:textAlignment w:val="baseline"/>
        <w:rPr>
          <w:shd w:val="clear" w:color="auto" w:fill="FDFFE5"/>
        </w:rPr>
      </w:pPr>
    </w:p>
    <w:p w14:paraId="70D6D006" w14:textId="77777777" w:rsidR="000A4527" w:rsidRPr="00CE155B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lang w:eastAsia="cs-CZ"/>
        </w:rPr>
      </w:pPr>
    </w:p>
    <w:p w14:paraId="7BF76B5D" w14:textId="76F1BD2C" w:rsidR="000A4527" w:rsidRPr="00CE155B" w:rsidRDefault="00F22E8D" w:rsidP="008B3D2E">
      <w:pPr>
        <w:shd w:val="clear" w:color="auto" w:fill="FFFFFF"/>
        <w:tabs>
          <w:tab w:val="left" w:pos="2019"/>
        </w:tabs>
        <w:spacing w:after="0" w:line="276" w:lineRule="auto"/>
        <w:jc w:val="both"/>
        <w:rPr>
          <w:rFonts w:eastAsia="Times New Roman" w:cs="Segoe UI"/>
          <w:lang w:eastAsia="cs-CZ"/>
        </w:rPr>
      </w:pPr>
      <w:r w:rsidRPr="00CE155B">
        <w:rPr>
          <w:rFonts w:eastAsia="Times New Roman" w:cs="Segoe UI"/>
          <w:lang w:eastAsia="cs-CZ"/>
        </w:rPr>
        <w:tab/>
      </w:r>
    </w:p>
    <w:p w14:paraId="5DDED248" w14:textId="77777777" w:rsidR="0094078E" w:rsidRPr="00CE155B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lang w:eastAsia="cs-CZ"/>
        </w:rPr>
      </w:pPr>
    </w:p>
    <w:sectPr w:rsidR="0094078E" w:rsidRPr="00CE155B" w:rsidSect="0051569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77" w:bottom="1134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F0654" w14:textId="77777777" w:rsidR="009E6C1C" w:rsidRDefault="009E6C1C" w:rsidP="00C15B6A">
      <w:pPr>
        <w:spacing w:after="0" w:line="240" w:lineRule="auto"/>
      </w:pPr>
      <w:r>
        <w:separator/>
      </w:r>
    </w:p>
  </w:endnote>
  <w:endnote w:type="continuationSeparator" w:id="0">
    <w:p w14:paraId="2E2FA2C0" w14:textId="77777777" w:rsidR="009E6C1C" w:rsidRDefault="009E6C1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944B2" w14:textId="54F246F6" w:rsidR="00CE155B" w:rsidRDefault="00CE155B" w:rsidP="00CE155B">
    <w:pPr>
      <w:pStyle w:val="Zpat"/>
      <w:jc w:val="center"/>
    </w:pPr>
    <w:r w:rsidRPr="00402426">
      <w:rPr>
        <w:rFonts w:cs="Arial"/>
        <w:sz w:val="18"/>
        <w:szCs w:val="18"/>
      </w:rPr>
      <w:t xml:space="preserve">Stránka </w:t>
    </w:r>
    <w:r w:rsidRPr="003863EB">
      <w:rPr>
        <w:rFonts w:cs="Arial"/>
        <w:b/>
        <w:sz w:val="18"/>
        <w:szCs w:val="18"/>
      </w:rPr>
      <w:fldChar w:fldCharType="begin"/>
    </w:r>
    <w:r w:rsidRPr="003863EB">
      <w:rPr>
        <w:rFonts w:cs="Arial"/>
        <w:b/>
        <w:sz w:val="18"/>
        <w:szCs w:val="18"/>
      </w:rPr>
      <w:instrText>PAGE   \* MERGEFORMAT</w:instrText>
    </w:r>
    <w:r w:rsidRPr="003863EB">
      <w:rPr>
        <w:rFonts w:cs="Arial"/>
        <w:b/>
        <w:sz w:val="18"/>
        <w:szCs w:val="18"/>
      </w:rPr>
      <w:fldChar w:fldCharType="separate"/>
    </w:r>
    <w:r w:rsidR="009C7CC4">
      <w:rPr>
        <w:rFonts w:cs="Arial"/>
        <w:b/>
        <w:noProof/>
        <w:sz w:val="18"/>
        <w:szCs w:val="18"/>
      </w:rPr>
      <w:t>1</w:t>
    </w:r>
    <w:r w:rsidRPr="003863EB">
      <w:rPr>
        <w:rFonts w:cs="Arial"/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FE5C8" w14:textId="77777777" w:rsidR="00F22E8D" w:rsidRPr="00281A2F" w:rsidRDefault="00F22E8D" w:rsidP="00F22E8D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bookmarkStart w:id="2" w:name="_Hlk41382626"/>
    <w:r w:rsidRPr="00281A2F">
      <w:rPr>
        <w:sz w:val="20"/>
        <w:szCs w:val="20"/>
      </w:rPr>
      <w:t>Název projektu: „</w:t>
    </w:r>
    <w:r w:rsidRPr="00DD32A2">
      <w:rPr>
        <w:sz w:val="20"/>
        <w:szCs w:val="20"/>
      </w:rPr>
      <w:t>Modernizace přístrojů a vybavení pro endoskopii a laparoskopii</w:t>
    </w:r>
    <w:r w:rsidRPr="00281A2F">
      <w:rPr>
        <w:sz w:val="20"/>
        <w:szCs w:val="20"/>
      </w:rPr>
      <w:t xml:space="preserve">“, </w:t>
    </w:r>
  </w:p>
  <w:p w14:paraId="65CEF6C1" w14:textId="77777777" w:rsidR="00F22E8D" w:rsidRPr="00281A2F" w:rsidRDefault="00F22E8D" w:rsidP="00F22E8D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DD32A2">
      <w:rPr>
        <w:sz w:val="20"/>
        <w:szCs w:val="20"/>
      </w:rPr>
      <w:t>CZ.06.2.56/0.0/0.0./16_043/0001550</w:t>
    </w:r>
  </w:p>
  <w:p w14:paraId="10450F8B" w14:textId="1C55B559" w:rsidR="007128A6" w:rsidRPr="003B2C71" w:rsidRDefault="00F22E8D" w:rsidP="004624D2">
    <w:pPr>
      <w:pStyle w:val="Zpat"/>
    </w:pPr>
    <w:r w:rsidRPr="00281A2F">
      <w:rPr>
        <w:b/>
        <w:sz w:val="20"/>
        <w:szCs w:val="20"/>
      </w:rPr>
      <w:t>Tento projekt je spolufinancován Evropskou unií z Evropského fondu pro regionální rozvoj.</w:t>
    </w:r>
    <w:bookmarkEnd w:id="1"/>
    <w:bookmarkEnd w:id="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39C047" w14:textId="77777777" w:rsidR="009E6C1C" w:rsidRDefault="009E6C1C" w:rsidP="00C15B6A">
      <w:pPr>
        <w:spacing w:after="0" w:line="240" w:lineRule="auto"/>
      </w:pPr>
      <w:r>
        <w:separator/>
      </w:r>
    </w:p>
  </w:footnote>
  <w:footnote w:type="continuationSeparator" w:id="0">
    <w:p w14:paraId="78AF3D62" w14:textId="77777777" w:rsidR="009E6C1C" w:rsidRDefault="009E6C1C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E8EB52" w14:textId="40703611" w:rsidR="00F90B89" w:rsidRDefault="00F90B8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3A81FF52" wp14:editId="2BD7012B">
          <wp:simplePos x="0" y="0"/>
          <wp:positionH relativeFrom="margin">
            <wp:posOffset>4238625</wp:posOffset>
          </wp:positionH>
          <wp:positionV relativeFrom="paragraph">
            <wp:posOffset>-150495</wp:posOffset>
          </wp:positionV>
          <wp:extent cx="2008800" cy="540000"/>
          <wp:effectExtent l="0" t="0" r="0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01DA2" w14:textId="786DEBDE" w:rsidR="00687FA6" w:rsidRDefault="00F90B89" w:rsidP="00687FA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7DCB42" wp14:editId="02741218">
          <wp:simplePos x="0" y="0"/>
          <wp:positionH relativeFrom="margin">
            <wp:posOffset>4256405</wp:posOffset>
          </wp:positionH>
          <wp:positionV relativeFrom="paragraph">
            <wp:posOffset>-156845</wp:posOffset>
          </wp:positionV>
          <wp:extent cx="2008800" cy="540000"/>
          <wp:effectExtent l="0" t="0" r="0" b="0"/>
          <wp:wrapNone/>
          <wp:docPr id="13" name="Obrázek 1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60EC4DD" wp14:editId="20DF2C2D">
          <wp:simplePos x="0" y="0"/>
          <wp:positionH relativeFrom="margin">
            <wp:posOffset>-247650</wp:posOffset>
          </wp:positionH>
          <wp:positionV relativeFrom="paragraph">
            <wp:posOffset>-259080</wp:posOffset>
          </wp:positionV>
          <wp:extent cx="4413250" cy="727075"/>
          <wp:effectExtent l="0" t="0" r="6350" b="0"/>
          <wp:wrapTopAndBottom/>
          <wp:docPr id="14" name="Obrázek 1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250" cy="727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569A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C6F5A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072A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248B"/>
    <w:rsid w:val="00894B9C"/>
    <w:rsid w:val="00895F64"/>
    <w:rsid w:val="008972A8"/>
    <w:rsid w:val="008A2401"/>
    <w:rsid w:val="008B3D2E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7CC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7704D"/>
    <w:rsid w:val="00C848A8"/>
    <w:rsid w:val="00C94892"/>
    <w:rsid w:val="00CB781E"/>
    <w:rsid w:val="00CC3C23"/>
    <w:rsid w:val="00CD4266"/>
    <w:rsid w:val="00CD6C49"/>
    <w:rsid w:val="00CE155B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22E8D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0B89"/>
    <w:rsid w:val="00F926B4"/>
    <w:rsid w:val="00F96A68"/>
    <w:rsid w:val="00FA4F0A"/>
    <w:rsid w:val="00FC17BD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8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2C383-D68F-4001-80CC-597A01F58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2020-08-31T10:40:00Z</dcterms:modified>
</cp:coreProperties>
</file>